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0AA2" w14:textId="77777777" w:rsidR="00751626" w:rsidRPr="00620C7C" w:rsidRDefault="00575FBE">
      <w:pPr>
        <w:jc w:val="center"/>
        <w:rPr>
          <w:lang w:val="nl-NL"/>
        </w:rPr>
      </w:pPr>
      <w:r w:rsidRPr="00620C7C">
        <w:rPr>
          <w:rFonts w:ascii="Libre Baskerville" w:hAnsi="Libre Baskerville"/>
          <w:color w:val="6B6B6B"/>
          <w:sz w:val="20"/>
          <w:lang w:val="nl-NL"/>
        </w:rPr>
        <w:t>Stichting Democratische Vernieuwing</w:t>
      </w:r>
    </w:p>
    <w:p w14:paraId="3DA1D161" w14:textId="77777777" w:rsidR="00751626" w:rsidRPr="00620C7C" w:rsidRDefault="00575FBE">
      <w:pPr>
        <w:jc w:val="center"/>
        <w:rPr>
          <w:lang w:val="nl-NL"/>
        </w:rPr>
      </w:pPr>
      <w:r w:rsidRPr="00620C7C">
        <w:rPr>
          <w:color w:val="6B6B6B"/>
          <w:sz w:val="16"/>
          <w:lang w:val="nl-NL"/>
        </w:rPr>
        <w:t>Toolkit</w:t>
      </w:r>
    </w:p>
    <w:p w14:paraId="03EA38B4" w14:textId="77777777" w:rsidR="00751626" w:rsidRPr="00620C7C" w:rsidRDefault="00751626">
      <w:pPr>
        <w:rPr>
          <w:lang w:val="nl-NL"/>
        </w:rPr>
      </w:pPr>
    </w:p>
    <w:p w14:paraId="4B8E0949" w14:textId="77777777" w:rsidR="00751626" w:rsidRPr="00620C7C" w:rsidRDefault="00575FBE">
      <w:pPr>
        <w:rPr>
          <w:lang w:val="nl-NL"/>
        </w:rPr>
      </w:pPr>
      <w:r w:rsidRPr="00620C7C">
        <w:rPr>
          <w:rFonts w:ascii="Libre Baskerville" w:hAnsi="Libre Baskerville"/>
          <w:b/>
          <w:color w:val="0F2A22"/>
          <w:sz w:val="32"/>
          <w:lang w:val="nl-NL"/>
        </w:rPr>
        <w:t>Model-aanvraag nadeelcompensatie (voorheen planschade)</w:t>
      </w:r>
    </w:p>
    <w:p w14:paraId="230722B1" w14:textId="77777777" w:rsidR="00751626" w:rsidRPr="00620C7C" w:rsidRDefault="00751626">
      <w:pPr>
        <w:rPr>
          <w:lang w:val="nl-NL"/>
        </w:rPr>
      </w:pPr>
    </w:p>
    <w:p w14:paraId="63CAACBA" w14:textId="77777777" w:rsidR="00751626" w:rsidRDefault="00575FBE">
      <w:pPr>
        <w:rPr>
          <w:i/>
          <w:color w:val="6B6B6B"/>
          <w:sz w:val="20"/>
          <w:lang w:val="nl-NL"/>
        </w:rPr>
      </w:pPr>
      <w:r w:rsidRPr="00620C7C">
        <w:rPr>
          <w:i/>
          <w:color w:val="6B6B6B"/>
          <w:sz w:val="20"/>
          <w:lang w:val="nl-NL"/>
        </w:rPr>
        <w:t xml:space="preserve">Nadeelcompensatie (vroeger: planschade) kan worden aangevraagd als u schade lijdt als gevolg van een rechtmatig ruimtelijk besluit. De aanvraag kan </w:t>
      </w:r>
      <w:r w:rsidRPr="00620C7C">
        <w:rPr>
          <w:i/>
          <w:color w:val="6B6B6B"/>
          <w:sz w:val="20"/>
          <w:lang w:val="nl-NL"/>
        </w:rPr>
        <w:t>worden ingediend zodra het besluit in werking is getreden; bij indirecte schade, zoals waardedaling van uw woning, geldt een vast eigen risico van 4 procent van de woningwaarde. Schaduwschade en immateriële schade komen niet voor vergoeding in aanmerking (art. 15.2 Ow).</w:t>
      </w:r>
    </w:p>
    <w:p w14:paraId="67FF7C1B" w14:textId="62A3EE48" w:rsidR="0034207C" w:rsidRDefault="0034207C">
      <w:pPr>
        <w:rPr>
          <w:i/>
          <w:color w:val="6B6B6B"/>
          <w:sz w:val="20"/>
          <w:lang w:val="nl-NL"/>
        </w:rPr>
      </w:pPr>
      <w:r>
        <w:rPr>
          <w:i/>
          <w:color w:val="6B6B6B"/>
          <w:sz w:val="20"/>
          <w:lang w:val="nl-NL"/>
        </w:rPr>
        <w:t xml:space="preserve">Let op: er geldt een wettelijke verjaringstermijn van vijf jaar (art. 4:131 </w:t>
      </w:r>
      <w:proofErr w:type="spellStart"/>
      <w:r>
        <w:rPr>
          <w:i/>
          <w:color w:val="6B6B6B"/>
          <w:sz w:val="20"/>
          <w:lang w:val="nl-NL"/>
        </w:rPr>
        <w:t>Awb</w:t>
      </w:r>
      <w:proofErr w:type="spellEnd"/>
      <w:r>
        <w:rPr>
          <w:i/>
          <w:color w:val="6B6B6B"/>
          <w:sz w:val="20"/>
          <w:lang w:val="nl-NL"/>
        </w:rPr>
        <w:t>) voor de aanvraag voor nadeelcompensatie. De termijn begint te lopen vanaf het moment dat u daadwerkelijk op de hoogte bent (of kon zijn) van de schade.</w:t>
      </w:r>
    </w:p>
    <w:p w14:paraId="059161D3" w14:textId="413FC767" w:rsidR="0034207C" w:rsidRPr="00620C7C" w:rsidRDefault="0034207C">
      <w:pPr>
        <w:rPr>
          <w:lang w:val="nl-NL"/>
        </w:rPr>
      </w:pPr>
      <w:r>
        <w:rPr>
          <w:i/>
          <w:color w:val="6B6B6B"/>
          <w:sz w:val="20"/>
          <w:lang w:val="nl-NL"/>
        </w:rPr>
        <w:t xml:space="preserve">Let op: uw gemeente kan een vergoeding vragen voor het in behandeling nemen van deze aanvraag (max €500,-, zie art. 4:128 </w:t>
      </w:r>
      <w:proofErr w:type="spellStart"/>
      <w:r>
        <w:rPr>
          <w:i/>
          <w:color w:val="6B6B6B"/>
          <w:sz w:val="20"/>
          <w:lang w:val="nl-NL"/>
        </w:rPr>
        <w:t>Awb</w:t>
      </w:r>
      <w:proofErr w:type="spellEnd"/>
      <w:r>
        <w:rPr>
          <w:i/>
          <w:color w:val="6B6B6B"/>
          <w:sz w:val="20"/>
          <w:lang w:val="nl-NL"/>
        </w:rPr>
        <w:t xml:space="preserve">). Dit bedrag krijgt u meestal terug als uw aanvraag geheel of gedeeltelijk wordt toegewezen. </w:t>
      </w:r>
    </w:p>
    <w:p w14:paraId="71513FE6" w14:textId="77777777" w:rsidR="00751626" w:rsidRPr="00620C7C" w:rsidRDefault="00575FBE">
      <w:pPr>
        <w:spacing w:before="240"/>
        <w:rPr>
          <w:lang w:val="nl-NL"/>
        </w:rPr>
      </w:pPr>
      <w:proofErr w:type="spellStart"/>
      <w:r w:rsidRPr="00620C7C">
        <w:rPr>
          <w:rFonts w:ascii="Libre Baskerville" w:hAnsi="Libre Baskerville"/>
          <w:b/>
          <w:color w:val="0F2A22"/>
          <w:sz w:val="26"/>
          <w:lang w:val="nl-NL"/>
        </w:rPr>
        <w:t>A</w:t>
      </w:r>
      <w:proofErr w:type="spellEnd"/>
      <w:r w:rsidRPr="00620C7C">
        <w:rPr>
          <w:rFonts w:ascii="Libre Baskerville" w:hAnsi="Libre Baskerville"/>
          <w:b/>
          <w:color w:val="0F2A22"/>
          <w:sz w:val="26"/>
          <w:lang w:val="nl-NL"/>
        </w:rPr>
        <w:t>an</w:t>
      </w:r>
    </w:p>
    <w:p w14:paraId="550D3CB6" w14:textId="77777777" w:rsidR="00751626" w:rsidRPr="00620C7C" w:rsidRDefault="00575FBE">
      <w:pPr>
        <w:rPr>
          <w:lang w:val="nl-NL"/>
        </w:rPr>
      </w:pPr>
      <w:r w:rsidRPr="00620C7C">
        <w:rPr>
          <w:b/>
          <w:lang w:val="nl-NL"/>
        </w:rPr>
        <w:t xml:space="preserve">Bestuursorgaan: </w:t>
      </w:r>
      <w:r w:rsidRPr="00620C7C">
        <w:rPr>
          <w:lang w:val="nl-NL"/>
        </w:rPr>
        <w:t>[VUL IN: ...]</w:t>
      </w:r>
    </w:p>
    <w:p w14:paraId="77DEEA01" w14:textId="77777777" w:rsidR="00751626" w:rsidRPr="00620C7C" w:rsidRDefault="00575FBE">
      <w:pPr>
        <w:spacing w:before="240"/>
        <w:rPr>
          <w:lang w:val="nl-NL"/>
        </w:rPr>
      </w:pPr>
      <w:r w:rsidRPr="00620C7C">
        <w:rPr>
          <w:rFonts w:ascii="Libre Baskerville" w:hAnsi="Libre Baskerville"/>
          <w:b/>
          <w:color w:val="0F2A22"/>
          <w:sz w:val="26"/>
          <w:lang w:val="nl-NL"/>
        </w:rPr>
        <w:t>Van</w:t>
      </w:r>
    </w:p>
    <w:p w14:paraId="3DC42B0A" w14:textId="77777777" w:rsidR="00751626" w:rsidRPr="00620C7C" w:rsidRDefault="00575FBE">
      <w:pPr>
        <w:rPr>
          <w:lang w:val="nl-NL"/>
        </w:rPr>
      </w:pPr>
      <w:r w:rsidRPr="00620C7C">
        <w:rPr>
          <w:b/>
          <w:lang w:val="nl-NL"/>
        </w:rPr>
        <w:t xml:space="preserve">Naam: </w:t>
      </w:r>
      <w:r w:rsidRPr="00620C7C">
        <w:rPr>
          <w:lang w:val="nl-NL"/>
        </w:rPr>
        <w:t>[VUL IN: ...]</w:t>
      </w:r>
    </w:p>
    <w:p w14:paraId="29B3F015" w14:textId="77777777" w:rsidR="00751626" w:rsidRPr="00620C7C" w:rsidRDefault="00575FBE">
      <w:pPr>
        <w:rPr>
          <w:lang w:val="nl-NL"/>
        </w:rPr>
      </w:pPr>
      <w:r w:rsidRPr="00620C7C">
        <w:rPr>
          <w:b/>
          <w:lang w:val="nl-NL"/>
        </w:rPr>
        <w:t xml:space="preserve">Adres: </w:t>
      </w:r>
      <w:r w:rsidRPr="00620C7C">
        <w:rPr>
          <w:lang w:val="nl-NL"/>
        </w:rPr>
        <w:t>[VUL IN: ...], [VUL IN: ...] [VUL IN: ...]</w:t>
      </w:r>
    </w:p>
    <w:p w14:paraId="770E1A1C" w14:textId="77777777" w:rsidR="00751626" w:rsidRPr="00620C7C" w:rsidRDefault="00575FBE">
      <w:pPr>
        <w:spacing w:before="240"/>
        <w:rPr>
          <w:lang w:val="nl-NL"/>
        </w:rPr>
      </w:pPr>
      <w:r w:rsidRPr="00620C7C">
        <w:rPr>
          <w:rFonts w:ascii="Libre Baskerville" w:hAnsi="Libre Baskerville"/>
          <w:b/>
          <w:color w:val="0F2A22"/>
          <w:sz w:val="26"/>
          <w:lang w:val="nl-NL"/>
        </w:rPr>
        <w:t>Datum</w:t>
      </w:r>
    </w:p>
    <w:p w14:paraId="730CA51F" w14:textId="77777777" w:rsidR="00751626" w:rsidRPr="00620C7C" w:rsidRDefault="00575FBE">
      <w:pPr>
        <w:rPr>
          <w:lang w:val="nl-NL"/>
        </w:rPr>
      </w:pPr>
      <w:r w:rsidRPr="00620C7C">
        <w:rPr>
          <w:lang w:val="nl-NL"/>
        </w:rPr>
        <w:t>[VUL IN: ...]</w:t>
      </w:r>
    </w:p>
    <w:p w14:paraId="47278754" w14:textId="77777777" w:rsidR="00751626" w:rsidRPr="00620C7C" w:rsidRDefault="00575FBE">
      <w:pPr>
        <w:spacing w:before="240"/>
        <w:rPr>
          <w:lang w:val="nl-NL"/>
        </w:rPr>
      </w:pPr>
      <w:r w:rsidRPr="00620C7C">
        <w:rPr>
          <w:rFonts w:ascii="Libre Baskerville" w:hAnsi="Libre Baskerville"/>
          <w:b/>
          <w:color w:val="0F2A22"/>
          <w:sz w:val="26"/>
          <w:lang w:val="nl-NL"/>
        </w:rPr>
        <w:t xml:space="preserve">Betreft: Aanvraag nadeelcompensatie, afdeling 15.1 Omgevingswet jo. </w:t>
      </w:r>
      <w:proofErr w:type="gramStart"/>
      <w:r w:rsidRPr="00620C7C">
        <w:rPr>
          <w:rFonts w:ascii="Libre Baskerville" w:hAnsi="Libre Baskerville"/>
          <w:b/>
          <w:color w:val="0F2A22"/>
          <w:sz w:val="26"/>
          <w:lang w:val="nl-NL"/>
        </w:rPr>
        <w:t>titel</w:t>
      </w:r>
      <w:proofErr w:type="gramEnd"/>
      <w:r w:rsidRPr="00620C7C">
        <w:rPr>
          <w:rFonts w:ascii="Libre Baskerville" w:hAnsi="Libre Baskerville"/>
          <w:b/>
          <w:color w:val="0F2A22"/>
          <w:sz w:val="26"/>
          <w:lang w:val="nl-NL"/>
        </w:rPr>
        <w:t xml:space="preserve"> 4.5 </w:t>
      </w:r>
      <w:proofErr w:type="spellStart"/>
      <w:r w:rsidRPr="00620C7C">
        <w:rPr>
          <w:rFonts w:ascii="Libre Baskerville" w:hAnsi="Libre Baskerville"/>
          <w:b/>
          <w:color w:val="0F2A22"/>
          <w:sz w:val="26"/>
          <w:lang w:val="nl-NL"/>
        </w:rPr>
        <w:t>Awb</w:t>
      </w:r>
      <w:proofErr w:type="spellEnd"/>
      <w:r w:rsidRPr="00620C7C">
        <w:rPr>
          <w:rFonts w:ascii="Libre Baskerville" w:hAnsi="Libre Baskerville"/>
          <w:b/>
          <w:color w:val="0F2A22"/>
          <w:sz w:val="26"/>
          <w:lang w:val="nl-NL"/>
        </w:rPr>
        <w:t xml:space="preserve"> (art. 4:126 </w:t>
      </w:r>
      <w:proofErr w:type="spellStart"/>
      <w:r w:rsidRPr="00620C7C">
        <w:rPr>
          <w:rFonts w:ascii="Libre Baskerville" w:hAnsi="Libre Baskerville"/>
          <w:b/>
          <w:color w:val="0F2A22"/>
          <w:sz w:val="26"/>
          <w:lang w:val="nl-NL"/>
        </w:rPr>
        <w:t>Awb</w:t>
      </w:r>
      <w:proofErr w:type="spellEnd"/>
      <w:r w:rsidRPr="00620C7C">
        <w:rPr>
          <w:rFonts w:ascii="Libre Baskerville" w:hAnsi="Libre Baskerville"/>
          <w:b/>
          <w:color w:val="0F2A22"/>
          <w:sz w:val="26"/>
          <w:lang w:val="nl-NL"/>
        </w:rPr>
        <w:t>)</w:t>
      </w:r>
    </w:p>
    <w:p w14:paraId="527F7F1A" w14:textId="77777777" w:rsidR="00751626" w:rsidRPr="00620C7C" w:rsidRDefault="00575FBE">
      <w:pPr>
        <w:rPr>
          <w:lang w:val="nl-NL"/>
        </w:rPr>
      </w:pPr>
      <w:r w:rsidRPr="00620C7C">
        <w:rPr>
          <w:lang w:val="nl-NL"/>
        </w:rPr>
        <w:t>Ruimtelijk besluit: [VUL IN: ...]</w:t>
      </w:r>
    </w:p>
    <w:p w14:paraId="003BDD45" w14:textId="77777777" w:rsidR="00751626" w:rsidRPr="00620C7C" w:rsidRDefault="00575FBE">
      <w:pPr>
        <w:rPr>
          <w:lang w:val="nl-NL"/>
        </w:rPr>
      </w:pPr>
      <w:r w:rsidRPr="00620C7C">
        <w:rPr>
          <w:lang w:val="nl-NL"/>
        </w:rPr>
        <w:t>Locatie: [VUL IN: ...]</w:t>
      </w:r>
    </w:p>
    <w:p w14:paraId="13A444DC" w14:textId="77777777" w:rsidR="00751626" w:rsidRPr="00620C7C" w:rsidRDefault="00575FBE">
      <w:pPr>
        <w:rPr>
          <w:lang w:val="nl-NL"/>
        </w:rPr>
      </w:pPr>
      <w:r w:rsidRPr="00620C7C">
        <w:rPr>
          <w:lang w:val="nl-NL"/>
        </w:rPr>
        <w:t>Soort opvang: [VUL IN: ...]</w:t>
      </w:r>
    </w:p>
    <w:p w14:paraId="1FF26685" w14:textId="77777777" w:rsidR="00751626" w:rsidRPr="00620C7C" w:rsidRDefault="00575FBE">
      <w:pPr>
        <w:spacing w:before="240"/>
        <w:rPr>
          <w:lang w:val="nl-NL"/>
        </w:rPr>
      </w:pPr>
      <w:r w:rsidRPr="00620C7C">
        <w:rPr>
          <w:rFonts w:ascii="Libre Baskerville" w:hAnsi="Libre Baskerville"/>
          <w:b/>
          <w:color w:val="0F2A22"/>
          <w:sz w:val="26"/>
          <w:lang w:val="nl-NL"/>
        </w:rPr>
        <w:t>Geacht college,</w:t>
      </w:r>
    </w:p>
    <w:p w14:paraId="3153BFCF" w14:textId="77777777" w:rsidR="00751626" w:rsidRDefault="00575FBE">
      <w:pPr>
        <w:rPr>
          <w:lang w:val="nl-NL"/>
        </w:rPr>
      </w:pPr>
      <w:r w:rsidRPr="00620C7C">
        <w:rPr>
          <w:lang w:val="nl-NL"/>
        </w:rPr>
        <w:t xml:space="preserve">Hierbij verzoek ik om nadeelcompensatie voor de schade als gevolg van het besluit tot verlening van een omgevingsvergunning voor de </w:t>
      </w:r>
      <w:r w:rsidRPr="00620C7C">
        <w:rPr>
          <w:lang w:val="nl-NL"/>
        </w:rPr>
        <w:t xml:space="preserve">realisatie </w:t>
      </w:r>
      <w:r w:rsidRPr="00620C7C">
        <w:rPr>
          <w:lang w:val="nl-NL"/>
        </w:rPr>
        <w:t>van een [VUL IN: ...] op de locatie [VUL IN: ...].</w:t>
      </w:r>
    </w:p>
    <w:p w14:paraId="72C3E78A" w14:textId="5D989C25" w:rsidR="0034207C" w:rsidRPr="00620C7C" w:rsidRDefault="0034207C">
      <w:pPr>
        <w:rPr>
          <w:lang w:val="nl-NL"/>
        </w:rPr>
      </w:pPr>
      <w:proofErr w:type="gramStart"/>
      <w:r>
        <w:rPr>
          <w:lang w:val="nl-NL"/>
        </w:rPr>
        <w:t>Tevens</w:t>
      </w:r>
      <w:proofErr w:type="gramEnd"/>
      <w:r>
        <w:rPr>
          <w:lang w:val="nl-NL"/>
        </w:rPr>
        <w:t xml:space="preserve"> verzoek ik om vergoeding van de door mij gemaakte kosten voor het taxatierapport, op grond van art. 4:129 </w:t>
      </w:r>
      <w:proofErr w:type="spellStart"/>
      <w:r>
        <w:rPr>
          <w:lang w:val="nl-NL"/>
        </w:rPr>
        <w:t>Awb</w:t>
      </w:r>
      <w:proofErr w:type="spellEnd"/>
      <w:r>
        <w:rPr>
          <w:lang w:val="nl-NL"/>
        </w:rPr>
        <w:t>.</w:t>
      </w:r>
    </w:p>
    <w:p w14:paraId="74F23CCA" w14:textId="77777777" w:rsidR="00751626" w:rsidRPr="00620C7C" w:rsidRDefault="00575FBE">
      <w:pPr>
        <w:spacing w:before="240"/>
        <w:rPr>
          <w:lang w:val="nl-NL"/>
        </w:rPr>
      </w:pPr>
      <w:r w:rsidRPr="00620C7C">
        <w:rPr>
          <w:rFonts w:ascii="Libre Baskerville" w:hAnsi="Libre Baskerville"/>
          <w:b/>
          <w:color w:val="0F2A22"/>
          <w:sz w:val="26"/>
          <w:lang w:val="nl-NL"/>
        </w:rPr>
        <w:t>Schade</w:t>
      </w:r>
    </w:p>
    <w:p w14:paraId="0C13145C" w14:textId="77777777" w:rsidR="00751626" w:rsidRPr="00620C7C" w:rsidRDefault="00575FBE">
      <w:pPr>
        <w:rPr>
          <w:lang w:val="nl-NL"/>
        </w:rPr>
      </w:pPr>
      <w:r w:rsidRPr="00620C7C">
        <w:rPr>
          <w:lang w:val="nl-NL"/>
        </w:rPr>
        <w:t>De schade bestaat uit waardedaling van mijn woning op [VUL IN: ...] als gevolg van de nabijheid van de opvanglocatie. [VUL IN: ...]</w:t>
      </w:r>
    </w:p>
    <w:p w14:paraId="5300D461" w14:textId="77777777" w:rsidR="00751626" w:rsidRPr="00620C7C" w:rsidRDefault="00575FBE">
      <w:pPr>
        <w:spacing w:before="240"/>
        <w:rPr>
          <w:lang w:val="nl-NL"/>
        </w:rPr>
      </w:pPr>
      <w:r w:rsidRPr="00620C7C">
        <w:rPr>
          <w:rFonts w:ascii="Libre Baskerville" w:hAnsi="Libre Baskerville"/>
          <w:b/>
          <w:color w:val="0F2A22"/>
          <w:sz w:val="26"/>
          <w:lang w:val="nl-NL"/>
        </w:rPr>
        <w:t>Grondslag</w:t>
      </w:r>
    </w:p>
    <w:p w14:paraId="61E0679A" w14:textId="77777777" w:rsidR="00751626" w:rsidRPr="00620C7C" w:rsidRDefault="00575FBE">
      <w:pPr>
        <w:rPr>
          <w:lang w:val="nl-NL"/>
        </w:rPr>
      </w:pPr>
      <w:r w:rsidRPr="00620C7C">
        <w:rPr>
          <w:lang w:val="nl-NL"/>
        </w:rPr>
        <w:t xml:space="preserve">Afdeling 15.1 Omgevingswet (art. 15.1 e.v. Ow) jo. </w:t>
      </w:r>
      <w:proofErr w:type="gramStart"/>
      <w:r w:rsidRPr="00620C7C">
        <w:rPr>
          <w:lang w:val="nl-NL"/>
        </w:rPr>
        <w:t>titel</w:t>
      </w:r>
      <w:proofErr w:type="gramEnd"/>
      <w:r w:rsidRPr="00620C7C">
        <w:rPr>
          <w:lang w:val="nl-NL"/>
        </w:rPr>
        <w:t xml:space="preserve"> 4.5 </w:t>
      </w:r>
      <w:proofErr w:type="spellStart"/>
      <w:r w:rsidRPr="00620C7C">
        <w:rPr>
          <w:lang w:val="nl-NL"/>
        </w:rPr>
        <w:t>Awb</w:t>
      </w:r>
      <w:proofErr w:type="spellEnd"/>
      <w:r w:rsidRPr="00620C7C">
        <w:rPr>
          <w:lang w:val="nl-NL"/>
        </w:rPr>
        <w:t xml:space="preserve"> (art. 4:126 </w:t>
      </w:r>
      <w:proofErr w:type="spellStart"/>
      <w:r w:rsidRPr="00620C7C">
        <w:rPr>
          <w:lang w:val="nl-NL"/>
        </w:rPr>
        <w:t>Awb</w:t>
      </w:r>
      <w:proofErr w:type="spellEnd"/>
      <w:r w:rsidRPr="00620C7C">
        <w:rPr>
          <w:lang w:val="nl-NL"/>
        </w:rPr>
        <w:t xml:space="preserve">): nadeelcompensatie, voorheen planschade. </w:t>
      </w:r>
      <w:r w:rsidRPr="00620C7C">
        <w:rPr>
          <w:lang w:val="nl-NL"/>
        </w:rPr>
        <w:t xml:space="preserve">De schade is het gevolg van een rechtmatig besluit dat een feitelijke situatie mogelijk maakt die afwijkt van de voorheen bestaande feitelijke situatie ter plaatse. </w:t>
      </w:r>
      <w:r w:rsidRPr="00620C7C">
        <w:rPr>
          <w:lang w:val="nl-NL"/>
        </w:rPr>
        <w:t>De aanvraag kan worden ingediend zodra dat besluit in werking is getreden.</w:t>
      </w:r>
    </w:p>
    <w:p w14:paraId="78F35B07" w14:textId="77777777" w:rsidR="00751626" w:rsidRPr="00620C7C" w:rsidRDefault="00575FBE">
      <w:pPr>
        <w:spacing w:before="240"/>
        <w:rPr>
          <w:lang w:val="nl-NL"/>
        </w:rPr>
      </w:pPr>
      <w:r w:rsidRPr="00620C7C">
        <w:rPr>
          <w:rFonts w:ascii="Libre Baskerville" w:hAnsi="Libre Baskerville"/>
          <w:b/>
          <w:color w:val="0F2A22"/>
          <w:sz w:val="26"/>
          <w:lang w:val="nl-NL"/>
        </w:rPr>
        <w:t>Bijlagen</w:t>
      </w:r>
    </w:p>
    <w:p w14:paraId="2AF824D0" w14:textId="77777777" w:rsidR="00751626" w:rsidRPr="00620C7C" w:rsidRDefault="00575FBE">
      <w:pPr>
        <w:rPr>
          <w:lang w:val="nl-NL"/>
        </w:rPr>
      </w:pPr>
      <w:r w:rsidRPr="00620C7C">
        <w:rPr>
          <w:lang w:val="nl-NL"/>
        </w:rPr>
        <w:t>1. Taxatierapport;</w:t>
      </w:r>
    </w:p>
    <w:p w14:paraId="0CA9106A" w14:textId="77777777" w:rsidR="00751626" w:rsidRPr="00620C7C" w:rsidRDefault="00575FBE">
      <w:pPr>
        <w:rPr>
          <w:lang w:val="nl-NL"/>
        </w:rPr>
      </w:pPr>
      <w:r w:rsidRPr="00620C7C">
        <w:rPr>
          <w:lang w:val="nl-NL"/>
        </w:rPr>
        <w:t>2. Kadastrale gegevens van de woning;</w:t>
      </w:r>
    </w:p>
    <w:p w14:paraId="4CE7659C" w14:textId="77777777" w:rsidR="00751626" w:rsidRPr="00620C7C" w:rsidRDefault="00575FBE">
      <w:pPr>
        <w:rPr>
          <w:lang w:val="nl-NL"/>
        </w:rPr>
      </w:pPr>
      <w:r w:rsidRPr="00620C7C">
        <w:rPr>
          <w:lang w:val="nl-NL"/>
        </w:rPr>
        <w:t>3. Vergelijkbare verkoopcijfers in de omgeving.</w:t>
      </w:r>
    </w:p>
    <w:p w14:paraId="6431E6DD" w14:textId="77777777" w:rsidR="00751626" w:rsidRPr="00620C7C" w:rsidRDefault="00751626">
      <w:pPr>
        <w:rPr>
          <w:lang w:val="nl-NL"/>
        </w:rPr>
      </w:pPr>
    </w:p>
    <w:p w14:paraId="69729A47" w14:textId="77777777" w:rsidR="00751626" w:rsidRPr="00620C7C" w:rsidRDefault="00575FBE">
      <w:pPr>
        <w:rPr>
          <w:lang w:val="nl-NL"/>
        </w:rPr>
      </w:pPr>
      <w:r w:rsidRPr="00620C7C">
        <w:rPr>
          <w:lang w:val="nl-NL"/>
        </w:rPr>
        <w:t>Met vriendelijke groet,</w:t>
      </w:r>
    </w:p>
    <w:p w14:paraId="6C958881" w14:textId="77777777" w:rsidR="00751626" w:rsidRPr="00620C7C" w:rsidRDefault="00751626">
      <w:pPr>
        <w:rPr>
          <w:lang w:val="nl-NL"/>
        </w:rPr>
      </w:pPr>
    </w:p>
    <w:p w14:paraId="3FA2C096" w14:textId="77777777" w:rsidR="00751626" w:rsidRPr="00620C7C" w:rsidRDefault="00575FBE">
      <w:pPr>
        <w:rPr>
          <w:lang w:val="nl-NL"/>
        </w:rPr>
      </w:pPr>
      <w:r w:rsidRPr="00620C7C">
        <w:rPr>
          <w:lang w:val="nl-NL"/>
        </w:rPr>
        <w:t>[VUL IN: handtekening / digitale ondertekening ...]</w:t>
      </w:r>
    </w:p>
    <w:sectPr w:rsidR="00751626" w:rsidRPr="00620C7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1914580">
    <w:abstractNumId w:val="8"/>
  </w:num>
  <w:num w:numId="2" w16cid:durableId="1816414029">
    <w:abstractNumId w:val="6"/>
  </w:num>
  <w:num w:numId="3" w16cid:durableId="1898083539">
    <w:abstractNumId w:val="5"/>
  </w:num>
  <w:num w:numId="4" w16cid:durableId="1964774709">
    <w:abstractNumId w:val="4"/>
  </w:num>
  <w:num w:numId="5" w16cid:durableId="507865316">
    <w:abstractNumId w:val="7"/>
  </w:num>
  <w:num w:numId="6" w16cid:durableId="782653438">
    <w:abstractNumId w:val="3"/>
  </w:num>
  <w:num w:numId="7" w16cid:durableId="54396860">
    <w:abstractNumId w:val="2"/>
  </w:num>
  <w:num w:numId="8" w16cid:durableId="106582781">
    <w:abstractNumId w:val="1"/>
  </w:num>
  <w:num w:numId="9" w16cid:durableId="192691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4D62"/>
    <w:rsid w:val="0029639D"/>
    <w:rsid w:val="00326F90"/>
    <w:rsid w:val="0034207C"/>
    <w:rsid w:val="00575FBE"/>
    <w:rsid w:val="00620C7C"/>
    <w:rsid w:val="0075162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5EE76"/>
  <w14:defaultImageDpi w14:val="300"/>
  <w15:docId w15:val="{1B593D55-A477-E54B-BCD7-4D007780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120"/>
    </w:pPr>
    <w:rPr>
      <w:rFonts w:ascii="IBM Plex Sans" w:hAnsi="IBM Plex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620C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20C7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20C7C"/>
    <w:rPr>
      <w:rFonts w:ascii="IBM Plex Sans" w:hAnsi="IBM Plex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0C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0C7C"/>
    <w:rPr>
      <w:rFonts w:ascii="IBM Plex Sans" w:hAnsi="IBM Plex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350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Calvin Schukkink</cp:lastModifiedBy>
  <cp:revision>2</cp:revision>
  <dcterms:created xsi:type="dcterms:W3CDTF">2013-12-23T23:15:00Z</dcterms:created>
  <dcterms:modified xsi:type="dcterms:W3CDTF">2026-08-14T07:24:00Z</dcterms:modified>
  <cp:category/>
</cp:coreProperties>
</file>